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EF4E36" w14:textId="776730BC" w:rsidR="006303D4" w:rsidRDefault="006303D4" w:rsidP="006303D4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CC58F29" wp14:editId="3CBFF829">
            <wp:extent cx="5731510" cy="3223895"/>
            <wp:effectExtent l="76200" t="76200" r="135890" b="128905"/>
            <wp:docPr id="121249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906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7511B9" w14:textId="77777777" w:rsidR="006303D4" w:rsidRDefault="006303D4" w:rsidP="006303D4">
      <w:pPr>
        <w:pStyle w:val="NoSpacing"/>
        <w:rPr>
          <w:rFonts w:ascii="Consolas" w:hAnsi="Consolas"/>
        </w:rPr>
      </w:pPr>
    </w:p>
    <w:p w14:paraId="5F44F2FA" w14:textId="13B3090B" w:rsidR="006303D4" w:rsidRPr="006303D4" w:rsidRDefault="006303D4" w:rsidP="006303D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Pr="006303D4">
        <w:rPr>
          <w:rFonts w:ascii="Consolas" w:hAnsi="Consolas"/>
        </w:rPr>
        <w:t>he first rule that we learned when we first talked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about u</w:t>
      </w:r>
      <w:proofErr w:type="spellStart"/>
      <w:r w:rsidRPr="006303D4">
        <w:rPr>
          <w:rFonts w:ascii="Consolas" w:hAnsi="Consolas"/>
        </w:rPr>
        <w:t>seEffect</w:t>
      </w:r>
      <w:proofErr w:type="spellEnd"/>
      <w:r w:rsidRPr="006303D4">
        <w:rPr>
          <w:rFonts w:ascii="Consolas" w:hAnsi="Consolas"/>
        </w:rPr>
        <w:t xml:space="preserve"> was that every single state variable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and prop that's being used in the effect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must be included in the dependency array.</w:t>
      </w:r>
    </w:p>
    <w:p w14:paraId="732A5003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638B2C00" w14:textId="6BF642CF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However, this rule is not 100% complete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because of two things.</w:t>
      </w:r>
    </w:p>
    <w:p w14:paraId="6D23D623" w14:textId="77777777" w:rsidR="006303D4" w:rsidRDefault="006303D4" w:rsidP="006303D4">
      <w:pPr>
        <w:pStyle w:val="NoSpacing"/>
        <w:rPr>
          <w:rFonts w:ascii="Consolas" w:hAnsi="Consolas"/>
        </w:rPr>
      </w:pPr>
    </w:p>
    <w:p w14:paraId="51B59DB7" w14:textId="0A3B9FE7" w:rsidR="006303D4" w:rsidRDefault="006303D4" w:rsidP="006303D4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C720AF4" wp14:editId="33CB82A6">
            <wp:extent cx="5731510" cy="3223895"/>
            <wp:effectExtent l="76200" t="76200" r="135890" b="128905"/>
            <wp:docPr id="145160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046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93CC72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4FEC3CD2" w14:textId="3C0F17AF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First, any context value that a component is subscribed to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must also be included in the dependency array</w:t>
      </w:r>
      <w:r>
        <w:rPr>
          <w:rFonts w:ascii="Consolas" w:hAnsi="Consolas"/>
        </w:rPr>
        <w:t xml:space="preserve"> a</w:t>
      </w:r>
      <w:r w:rsidRPr="006303D4">
        <w:rPr>
          <w:rFonts w:ascii="Consolas" w:hAnsi="Consolas"/>
        </w:rPr>
        <w:t>nd second, actually we must include</w:t>
      </w:r>
    </w:p>
    <w:p w14:paraId="6D0618B2" w14:textId="3A8D0353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all so-called reactive values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in the dependency array as well.</w:t>
      </w:r>
    </w:p>
    <w:p w14:paraId="1DEE53A3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06D8CE6C" w14:textId="77777777" w:rsidR="006303D4" w:rsidRDefault="006303D4" w:rsidP="006303D4">
      <w:pPr>
        <w:pStyle w:val="NoSpacing"/>
        <w:rPr>
          <w:rFonts w:ascii="Consolas" w:hAnsi="Consolas"/>
        </w:rPr>
      </w:pPr>
    </w:p>
    <w:p w14:paraId="5F2BDF2D" w14:textId="27A06FC2" w:rsidR="006303D4" w:rsidRDefault="006303D4" w:rsidP="006303D4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0EC1AE6" wp14:editId="39DA8C7E">
            <wp:extent cx="5731510" cy="3223895"/>
            <wp:effectExtent l="76200" t="76200" r="135890" b="128905"/>
            <wp:docPr id="132748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849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73C17" w14:textId="77777777" w:rsidR="006303D4" w:rsidRDefault="006303D4" w:rsidP="006303D4">
      <w:pPr>
        <w:pStyle w:val="NoSpacing"/>
        <w:rPr>
          <w:rFonts w:ascii="Consolas" w:hAnsi="Consolas"/>
        </w:rPr>
      </w:pPr>
    </w:p>
    <w:p w14:paraId="679E5975" w14:textId="5C76AAA9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Well, a reactive value is any value that is either state,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a prop, a context value, or any other value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that itself references one of the reactive values.</w:t>
      </w:r>
    </w:p>
    <w:p w14:paraId="52900108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217DB406" w14:textId="279BAEEE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6303D4">
        <w:rPr>
          <w:rFonts w:ascii="Consolas" w:hAnsi="Consolas"/>
        </w:rPr>
        <w:t xml:space="preserve"> basically all values that are somehow connected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to state, props, or context are reactive values.</w:t>
      </w:r>
    </w:p>
    <w:p w14:paraId="6E700705" w14:textId="77777777" w:rsidR="006303D4" w:rsidRDefault="006303D4" w:rsidP="006303D4">
      <w:pPr>
        <w:pStyle w:val="NoSpacing"/>
        <w:rPr>
          <w:rFonts w:ascii="Consolas" w:hAnsi="Consolas"/>
        </w:rPr>
      </w:pPr>
    </w:p>
    <w:p w14:paraId="091ED7DD" w14:textId="6B66E21B" w:rsidR="006303D4" w:rsidRDefault="006303D4" w:rsidP="006303D4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4FD111B" wp14:editId="375FC372">
            <wp:extent cx="5731510" cy="3223895"/>
            <wp:effectExtent l="76200" t="76200" r="135890" b="128905"/>
            <wp:docPr id="109349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90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814716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2374867C" w14:textId="4F5C6754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lastRenderedPageBreak/>
        <w:t>Now, going back to our dependency array,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this means that every single reactive value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must be included, which again, includes any functions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or variables that reference any other reactive value.</w:t>
      </w:r>
    </w:p>
    <w:p w14:paraId="4857FFF7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107F35D8" w14:textId="65AF7706" w:rsidR="006303D4" w:rsidRPr="006303D4" w:rsidRDefault="006303D4" w:rsidP="006303D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Pr="006303D4">
        <w:rPr>
          <w:rFonts w:ascii="Consolas" w:hAnsi="Consolas"/>
        </w:rPr>
        <w:t>he goal of this is to avoid so-called stale closures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that would otherwise occur inside the effect function.</w:t>
      </w:r>
    </w:p>
    <w:p w14:paraId="7B415C75" w14:textId="77777777" w:rsidR="006303D4" w:rsidRDefault="006303D4" w:rsidP="006303D4">
      <w:pPr>
        <w:pStyle w:val="NoSpacing"/>
        <w:rPr>
          <w:rFonts w:ascii="Consolas" w:hAnsi="Consolas"/>
        </w:rPr>
      </w:pPr>
    </w:p>
    <w:p w14:paraId="26AFA385" w14:textId="7FA250A2" w:rsidR="006303D4" w:rsidRDefault="006303D4" w:rsidP="006303D4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0FC5063" wp14:editId="040EA0C2">
            <wp:extent cx="5731510" cy="3223895"/>
            <wp:effectExtent l="76200" t="76200" r="135890" b="128905"/>
            <wp:docPr id="47471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120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7C381D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6343A223" w14:textId="3ECDDA6D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Now, these two rules that we just learned about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are pretty strict and tell us exactly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what must be included in the dependency array</w:t>
      </w:r>
      <w:r>
        <w:rPr>
          <w:rFonts w:ascii="Consolas" w:hAnsi="Consolas"/>
        </w:rPr>
        <w:t xml:space="preserve"> a</w:t>
      </w:r>
      <w:r w:rsidRPr="006303D4">
        <w:rPr>
          <w:rFonts w:ascii="Consolas" w:hAnsi="Consolas"/>
        </w:rPr>
        <w:t>nd so this means that basically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the dependencies choose themselves</w:t>
      </w:r>
      <w:r>
        <w:rPr>
          <w:rFonts w:ascii="Consolas" w:hAnsi="Consolas"/>
        </w:rPr>
        <w:t>.</w:t>
      </w:r>
    </w:p>
    <w:p w14:paraId="34B013AC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44A21283" w14:textId="6AF76047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 xml:space="preserve">Therefore, you should never, ever ignore that </w:t>
      </w:r>
      <w:proofErr w:type="spellStart"/>
      <w:r w:rsidRPr="006303D4">
        <w:rPr>
          <w:rFonts w:ascii="Consolas" w:hAnsi="Consolas"/>
        </w:rPr>
        <w:t>ESLint</w:t>
      </w:r>
      <w:proofErr w:type="spellEnd"/>
      <w:r w:rsidRPr="006303D4">
        <w:rPr>
          <w:rFonts w:ascii="Consolas" w:hAnsi="Consolas"/>
        </w:rPr>
        <w:t xml:space="preserve"> rule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that we've seen time and time again warning us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about missing dependencies and ensuring</w:t>
      </w:r>
      <w:r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that our dependency arrays are correct at all times.</w:t>
      </w:r>
    </w:p>
    <w:p w14:paraId="18AD0AD4" w14:textId="77777777" w:rsidR="006303D4" w:rsidRDefault="006303D4" w:rsidP="006303D4">
      <w:pPr>
        <w:pStyle w:val="NoSpacing"/>
        <w:rPr>
          <w:rFonts w:ascii="Consolas" w:hAnsi="Consolas"/>
        </w:rPr>
      </w:pPr>
    </w:p>
    <w:p w14:paraId="5F067036" w14:textId="11FDD5EF" w:rsidR="00932A1B" w:rsidRDefault="00932A1B" w:rsidP="006303D4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204D9C3" wp14:editId="1B2164FB">
            <wp:extent cx="5731510" cy="3223895"/>
            <wp:effectExtent l="76200" t="76200" r="135890" b="128905"/>
            <wp:docPr id="59047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799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E76F8B" w14:textId="77777777" w:rsidR="00932A1B" w:rsidRPr="006303D4" w:rsidRDefault="00932A1B" w:rsidP="006303D4">
      <w:pPr>
        <w:pStyle w:val="NoSpacing"/>
        <w:rPr>
          <w:rFonts w:ascii="Consolas" w:hAnsi="Consolas"/>
        </w:rPr>
      </w:pPr>
    </w:p>
    <w:p w14:paraId="2518FBE1" w14:textId="699685C9" w:rsidR="006303D4" w:rsidRPr="006303D4" w:rsidRDefault="00932A1B" w:rsidP="006303D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6303D4" w:rsidRPr="006303D4">
        <w:rPr>
          <w:rFonts w:ascii="Consolas" w:hAnsi="Consolas"/>
        </w:rPr>
        <w:t>he final rule</w:t>
      </w:r>
      <w:r>
        <w:rPr>
          <w:rFonts w:ascii="Consolas" w:hAnsi="Consolas"/>
        </w:rPr>
        <w:t xml:space="preserve"> </w:t>
      </w:r>
      <w:r w:rsidR="006303D4" w:rsidRPr="006303D4">
        <w:rPr>
          <w:rFonts w:ascii="Consolas" w:hAnsi="Consolas"/>
        </w:rPr>
        <w:t>is that you should not use objects</w:t>
      </w:r>
      <w:r>
        <w:rPr>
          <w:rFonts w:ascii="Consolas" w:hAnsi="Consolas"/>
        </w:rPr>
        <w:t xml:space="preserve"> </w:t>
      </w:r>
      <w:r w:rsidR="006303D4" w:rsidRPr="006303D4">
        <w:rPr>
          <w:rFonts w:ascii="Consolas" w:hAnsi="Consolas"/>
        </w:rPr>
        <w:t>or arrays as dependencies, because when you do so,</w:t>
      </w:r>
      <w:r>
        <w:rPr>
          <w:rFonts w:ascii="Consolas" w:hAnsi="Consolas"/>
        </w:rPr>
        <w:t xml:space="preserve"> </w:t>
      </w:r>
      <w:r w:rsidR="006303D4" w:rsidRPr="006303D4">
        <w:rPr>
          <w:rFonts w:ascii="Consolas" w:hAnsi="Consolas"/>
        </w:rPr>
        <w:t>it seems to work just fine, but in reality,</w:t>
      </w:r>
      <w:r>
        <w:rPr>
          <w:rFonts w:ascii="Consolas" w:hAnsi="Consolas"/>
        </w:rPr>
        <w:t xml:space="preserve"> </w:t>
      </w:r>
      <w:r w:rsidR="006303D4" w:rsidRPr="006303D4">
        <w:rPr>
          <w:rFonts w:ascii="Consolas" w:hAnsi="Consolas"/>
        </w:rPr>
        <w:t>the effect will rerun on every single render.</w:t>
      </w:r>
    </w:p>
    <w:p w14:paraId="4A83B304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630C9FF4" w14:textId="4140E1ED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The reason for that is that React checks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if dependencies have changed between renders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by simply comparing them using the triple equality operator.</w:t>
      </w:r>
    </w:p>
    <w:p w14:paraId="76613ABD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2BAEAFCB" w14:textId="3E5309FC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However, objects in JavaScript will have a different reference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each time that they are recreated.</w:t>
      </w:r>
    </w:p>
    <w:p w14:paraId="1EE2E644" w14:textId="77777777" w:rsidR="00932A1B" w:rsidRDefault="00932A1B" w:rsidP="006303D4">
      <w:pPr>
        <w:pStyle w:val="NoSpacing"/>
        <w:rPr>
          <w:rFonts w:ascii="Consolas" w:hAnsi="Consolas"/>
        </w:rPr>
      </w:pPr>
    </w:p>
    <w:p w14:paraId="403ABD2A" w14:textId="4C6A7810" w:rsidR="006303D4" w:rsidRPr="006303D4" w:rsidRDefault="00932A1B" w:rsidP="006303D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6303D4" w:rsidRPr="006303D4">
        <w:rPr>
          <w:rFonts w:ascii="Consolas" w:hAnsi="Consolas"/>
        </w:rPr>
        <w:t>herefore, even if the content</w:t>
      </w:r>
      <w:r>
        <w:rPr>
          <w:rFonts w:ascii="Consolas" w:hAnsi="Consolas"/>
        </w:rPr>
        <w:t xml:space="preserve"> </w:t>
      </w:r>
      <w:r w:rsidR="006303D4" w:rsidRPr="006303D4">
        <w:rPr>
          <w:rFonts w:ascii="Consolas" w:hAnsi="Consolas"/>
        </w:rPr>
        <w:t>of an object stays the same after a render,</w:t>
      </w:r>
    </w:p>
    <w:p w14:paraId="22FC6F66" w14:textId="5681A498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React will still see the old and the new object as different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and will therefore rerun the effect.</w:t>
      </w:r>
    </w:p>
    <w:p w14:paraId="494A6C01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19288739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2F8DD1AF" w14:textId="1326FB1E" w:rsidR="00932A1B" w:rsidRDefault="00932A1B" w:rsidP="006303D4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97C7108" wp14:editId="792DD4CA">
            <wp:extent cx="5731510" cy="3223895"/>
            <wp:effectExtent l="76200" t="76200" r="135890" b="128905"/>
            <wp:docPr id="178668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83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07E36" w14:textId="77777777" w:rsidR="00932A1B" w:rsidRDefault="00932A1B" w:rsidP="006303D4">
      <w:pPr>
        <w:pStyle w:val="NoSpacing"/>
        <w:rPr>
          <w:rFonts w:ascii="Consolas" w:hAnsi="Consolas"/>
        </w:rPr>
      </w:pPr>
    </w:p>
    <w:p w14:paraId="209BBF76" w14:textId="402BA787" w:rsidR="006303D4" w:rsidRPr="006303D4" w:rsidRDefault="00932A1B" w:rsidP="006303D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6303D4" w:rsidRPr="006303D4">
        <w:rPr>
          <w:rFonts w:ascii="Consolas" w:hAnsi="Consolas"/>
        </w:rPr>
        <w:t>hese rules that we just talked about</w:t>
      </w:r>
      <w:r>
        <w:rPr>
          <w:rFonts w:ascii="Consolas" w:hAnsi="Consolas"/>
        </w:rPr>
        <w:t xml:space="preserve"> </w:t>
      </w:r>
      <w:r w:rsidR="006303D4" w:rsidRPr="006303D4">
        <w:rPr>
          <w:rFonts w:ascii="Consolas" w:hAnsi="Consolas"/>
        </w:rPr>
        <w:t>work in the exact same way for the other hooks</w:t>
      </w:r>
      <w:r>
        <w:rPr>
          <w:rFonts w:ascii="Consolas" w:hAnsi="Consolas"/>
        </w:rPr>
        <w:t xml:space="preserve"> </w:t>
      </w:r>
      <w:r w:rsidR="006303D4" w:rsidRPr="006303D4">
        <w:rPr>
          <w:rFonts w:ascii="Consolas" w:hAnsi="Consolas"/>
        </w:rPr>
        <w:t>that also have dependency arrays,</w:t>
      </w:r>
      <w:r>
        <w:rPr>
          <w:rFonts w:ascii="Consolas" w:hAnsi="Consolas"/>
        </w:rPr>
        <w:t xml:space="preserve"> </w:t>
      </w:r>
      <w:r w:rsidR="006303D4" w:rsidRPr="006303D4">
        <w:rPr>
          <w:rFonts w:ascii="Consolas" w:hAnsi="Consolas"/>
        </w:rPr>
        <w:t xml:space="preserve">so </w:t>
      </w:r>
      <w:proofErr w:type="spellStart"/>
      <w:r w:rsidR="006303D4" w:rsidRPr="006303D4">
        <w:rPr>
          <w:rFonts w:ascii="Consolas" w:hAnsi="Consolas"/>
        </w:rPr>
        <w:t>useMemo</w:t>
      </w:r>
      <w:proofErr w:type="spellEnd"/>
      <w:r w:rsidR="006303D4" w:rsidRPr="006303D4">
        <w:rPr>
          <w:rFonts w:ascii="Consolas" w:hAnsi="Consolas"/>
        </w:rPr>
        <w:t xml:space="preserve"> and </w:t>
      </w:r>
      <w:proofErr w:type="spellStart"/>
      <w:r w:rsidR="006303D4" w:rsidRPr="006303D4">
        <w:rPr>
          <w:rFonts w:ascii="Consolas" w:hAnsi="Consolas"/>
        </w:rPr>
        <w:t>useCallback</w:t>
      </w:r>
      <w:proofErr w:type="spellEnd"/>
      <w:r w:rsidR="006303D4" w:rsidRPr="006303D4">
        <w:rPr>
          <w:rFonts w:ascii="Consolas" w:hAnsi="Consolas"/>
        </w:rPr>
        <w:t>.</w:t>
      </w:r>
    </w:p>
    <w:p w14:paraId="120CE5B7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37C8CCB4" w14:textId="27644052" w:rsidR="006303D4" w:rsidRPr="006303D4" w:rsidRDefault="00932A1B" w:rsidP="006303D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="006303D4" w:rsidRPr="006303D4">
        <w:rPr>
          <w:rFonts w:ascii="Consolas" w:hAnsi="Consolas"/>
        </w:rPr>
        <w:t>e must include all reactive values</w:t>
      </w:r>
      <w:r>
        <w:rPr>
          <w:rFonts w:ascii="Consolas" w:hAnsi="Consolas"/>
        </w:rPr>
        <w:t xml:space="preserve"> </w:t>
      </w:r>
      <w:r w:rsidR="006303D4" w:rsidRPr="006303D4">
        <w:rPr>
          <w:rFonts w:ascii="Consolas" w:hAnsi="Consolas"/>
        </w:rPr>
        <w:t>in the list of dependencies.</w:t>
      </w:r>
      <w:r>
        <w:rPr>
          <w:rFonts w:ascii="Consolas" w:hAnsi="Consolas"/>
        </w:rPr>
        <w:t xml:space="preserve"> </w:t>
      </w:r>
      <w:r w:rsidR="006303D4" w:rsidRPr="006303D4">
        <w:rPr>
          <w:rFonts w:ascii="Consolas" w:hAnsi="Consolas"/>
        </w:rPr>
        <w:t>React cost is not lying about dependencies.</w:t>
      </w:r>
    </w:p>
    <w:p w14:paraId="2D61E5DD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35A492DC" w14:textId="0008684C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However, in certain situations,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including every single dependency in the array,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can actually cost the effect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to run way too often and introduce problems.</w:t>
      </w:r>
    </w:p>
    <w:p w14:paraId="05A2CBCE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52F8F176" w14:textId="378548F4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But again, the solution is not to omit one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or more dependencies because that would be lying to React.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Instead, we can use one of the strategies</w:t>
      </w:r>
    </w:p>
    <w:p w14:paraId="73D3F6F4" w14:textId="33525C85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that can make some of the dependencies unnecessary,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and so then we can remove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those unnecessary dependencies from the array.</w:t>
      </w:r>
    </w:p>
    <w:p w14:paraId="25B5E5C7" w14:textId="77777777" w:rsidR="006303D4" w:rsidRDefault="006303D4" w:rsidP="006303D4">
      <w:pPr>
        <w:pStyle w:val="NoSpacing"/>
        <w:rPr>
          <w:rFonts w:ascii="Consolas" w:hAnsi="Consolas"/>
        </w:rPr>
      </w:pPr>
    </w:p>
    <w:p w14:paraId="0F842840" w14:textId="57C6DFBF" w:rsidR="00932A1B" w:rsidRDefault="00932A1B" w:rsidP="006303D4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3829601" wp14:editId="2E847F32">
            <wp:extent cx="5731510" cy="3223895"/>
            <wp:effectExtent l="76200" t="76200" r="135890" b="128905"/>
            <wp:docPr id="148643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347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37D0D2" w14:textId="77777777" w:rsidR="00932A1B" w:rsidRPr="006303D4" w:rsidRDefault="00932A1B" w:rsidP="006303D4">
      <w:pPr>
        <w:pStyle w:val="NoSpacing"/>
        <w:rPr>
          <w:rFonts w:ascii="Consolas" w:hAnsi="Consolas"/>
        </w:rPr>
      </w:pPr>
    </w:p>
    <w:p w14:paraId="206FE332" w14:textId="74014F77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So firs</w:t>
      </w:r>
      <w:r w:rsidR="00932A1B">
        <w:rPr>
          <w:rFonts w:ascii="Consolas" w:hAnsi="Consolas"/>
        </w:rPr>
        <w:t>t</w:t>
      </w:r>
      <w:r w:rsidRPr="006303D4">
        <w:rPr>
          <w:rFonts w:ascii="Consolas" w:hAnsi="Consolas"/>
        </w:rPr>
        <w:t>, when you're dealing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with helper functions as dependencies,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the easiest way to remove the dependency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is to just move the function right into the effect.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Because if the function is inside the effect,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then it's no longer a dependency of the effect.</w:t>
      </w:r>
    </w:p>
    <w:p w14:paraId="7F6BB0E1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4348448B" w14:textId="210F04EC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However, if you can't do that,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because you might need the same function in multiple places,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 xml:space="preserve">you can try to </w:t>
      </w:r>
      <w:proofErr w:type="spellStart"/>
      <w:r w:rsidRPr="006303D4">
        <w:rPr>
          <w:rFonts w:ascii="Consolas" w:hAnsi="Consolas"/>
        </w:rPr>
        <w:t>memoize</w:t>
      </w:r>
      <w:proofErr w:type="spellEnd"/>
      <w:r w:rsidRPr="006303D4">
        <w:rPr>
          <w:rFonts w:ascii="Consolas" w:hAnsi="Consolas"/>
        </w:rPr>
        <w:t xml:space="preserve"> it with </w:t>
      </w:r>
      <w:proofErr w:type="spellStart"/>
      <w:r w:rsidRPr="006303D4">
        <w:rPr>
          <w:rFonts w:ascii="Consolas" w:hAnsi="Consolas"/>
        </w:rPr>
        <w:t>useCallback</w:t>
      </w:r>
      <w:proofErr w:type="spellEnd"/>
      <w:r w:rsidRPr="006303D4">
        <w:rPr>
          <w:rFonts w:ascii="Consolas" w:hAnsi="Consolas"/>
        </w:rPr>
        <w:t>.</w:t>
      </w:r>
    </w:p>
    <w:p w14:paraId="467A5140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6BA32FE2" w14:textId="309BEF19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Also, if the function is not a reactive value itself,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so if it doesn't use any reactive values inside the code,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then you can just move it entirely out of the component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because it's not really a dependency anyway.</w:t>
      </w:r>
    </w:p>
    <w:p w14:paraId="6E70D2E1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7972F9A2" w14:textId="75C83BF2" w:rsidR="006303D4" w:rsidRPr="006303D4" w:rsidRDefault="00932A1B" w:rsidP="006303D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</w:t>
      </w:r>
      <w:r w:rsidR="006303D4" w:rsidRPr="006303D4">
        <w:rPr>
          <w:rFonts w:ascii="Consolas" w:hAnsi="Consolas"/>
        </w:rPr>
        <w:t>o</w:t>
      </w:r>
      <w:r>
        <w:rPr>
          <w:rFonts w:ascii="Consolas" w:hAnsi="Consolas"/>
        </w:rPr>
        <w:t>,</w:t>
      </w:r>
      <w:r w:rsidR="006303D4" w:rsidRPr="006303D4">
        <w:rPr>
          <w:rFonts w:ascii="Consolas" w:hAnsi="Consolas"/>
        </w:rPr>
        <w:t xml:space="preserve"> by doing this, the function then</w:t>
      </w:r>
      <w:r>
        <w:rPr>
          <w:rFonts w:ascii="Consolas" w:hAnsi="Consolas"/>
        </w:rPr>
        <w:t xml:space="preserve"> d</w:t>
      </w:r>
      <w:r w:rsidR="006303D4" w:rsidRPr="006303D4">
        <w:rPr>
          <w:rFonts w:ascii="Consolas" w:hAnsi="Consolas"/>
        </w:rPr>
        <w:t>oesn't need to be recreated on every render.</w:t>
      </w:r>
    </w:p>
    <w:p w14:paraId="4ADFBB87" w14:textId="77777777" w:rsidR="006303D4" w:rsidRDefault="006303D4" w:rsidP="006303D4">
      <w:pPr>
        <w:pStyle w:val="NoSpacing"/>
        <w:rPr>
          <w:rFonts w:ascii="Consolas" w:hAnsi="Consolas"/>
        </w:rPr>
      </w:pPr>
    </w:p>
    <w:p w14:paraId="6BDC5677" w14:textId="1C60C884" w:rsidR="00932A1B" w:rsidRDefault="00932A1B" w:rsidP="006303D4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47F93197" wp14:editId="0E68BB42">
            <wp:extent cx="5731510" cy="3223895"/>
            <wp:effectExtent l="76200" t="76200" r="135890" b="128905"/>
            <wp:docPr id="186518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836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8CFD69" w14:textId="77777777" w:rsidR="00932A1B" w:rsidRDefault="00932A1B" w:rsidP="006303D4">
      <w:pPr>
        <w:pStyle w:val="NoSpacing"/>
        <w:rPr>
          <w:rFonts w:ascii="Consolas" w:hAnsi="Consolas"/>
        </w:rPr>
      </w:pPr>
    </w:p>
    <w:p w14:paraId="2B8519DF" w14:textId="77777777" w:rsidR="00932A1B" w:rsidRPr="006303D4" w:rsidRDefault="00932A1B" w:rsidP="006303D4">
      <w:pPr>
        <w:pStyle w:val="NoSpacing"/>
        <w:rPr>
          <w:rFonts w:ascii="Consolas" w:hAnsi="Consolas"/>
        </w:rPr>
      </w:pPr>
    </w:p>
    <w:p w14:paraId="05187510" w14:textId="2DBF39EA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Next up, if you want to use an object as a dependency,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you can try to not include the entire object,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but only the properties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that you actually need inside the effect</w:t>
      </w:r>
      <w:r w:rsidR="00932A1B">
        <w:rPr>
          <w:rFonts w:ascii="Consolas" w:hAnsi="Consolas"/>
        </w:rPr>
        <w:t xml:space="preserve"> a</w:t>
      </w:r>
      <w:r w:rsidRPr="006303D4">
        <w:rPr>
          <w:rFonts w:ascii="Consolas" w:hAnsi="Consolas"/>
        </w:rPr>
        <w:t>nd you can do this as long as these properties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are primitive values, like strings or numbers.</w:t>
      </w:r>
    </w:p>
    <w:p w14:paraId="164FA4EE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6D978BD6" w14:textId="340941DB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However, if for some reason that doesn't work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for your specific situation,</w:t>
      </w:r>
    </w:p>
    <w:p w14:paraId="4F0D0072" w14:textId="730DA41D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you can try one of the strategies</w:t>
      </w:r>
      <w:r w:rsidR="00932A1B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 xml:space="preserve">that </w:t>
      </w:r>
      <w:r w:rsidR="00932A1B">
        <w:rPr>
          <w:rFonts w:ascii="Consolas" w:hAnsi="Consolas"/>
        </w:rPr>
        <w:t>we</w:t>
      </w:r>
      <w:r w:rsidRPr="006303D4">
        <w:rPr>
          <w:rFonts w:ascii="Consolas" w:hAnsi="Consolas"/>
        </w:rPr>
        <w:t xml:space="preserve"> mentioned for functions as they are quite similar.</w:t>
      </w:r>
    </w:p>
    <w:p w14:paraId="7FCB2D72" w14:textId="77777777" w:rsidR="00932A1B" w:rsidRDefault="00932A1B" w:rsidP="006303D4">
      <w:pPr>
        <w:pStyle w:val="NoSpacing"/>
        <w:rPr>
          <w:rFonts w:ascii="Consolas" w:hAnsi="Consolas"/>
        </w:rPr>
      </w:pPr>
    </w:p>
    <w:p w14:paraId="13D5BD8F" w14:textId="309B7C8E" w:rsidR="006303D4" w:rsidRPr="006303D4" w:rsidRDefault="00932A1B" w:rsidP="006303D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F</w:t>
      </w:r>
      <w:r w:rsidR="006303D4" w:rsidRPr="006303D4">
        <w:rPr>
          <w:rFonts w:ascii="Consolas" w:hAnsi="Consolas"/>
        </w:rPr>
        <w:t>inally, we have two other strategies.</w:t>
      </w:r>
    </w:p>
    <w:p w14:paraId="09D5DCDC" w14:textId="77777777" w:rsidR="006303D4" w:rsidRDefault="006303D4" w:rsidP="006303D4">
      <w:pPr>
        <w:pStyle w:val="NoSpacing"/>
        <w:rPr>
          <w:rFonts w:ascii="Consolas" w:hAnsi="Consolas"/>
        </w:rPr>
      </w:pPr>
    </w:p>
    <w:p w14:paraId="38B77F34" w14:textId="718D204D" w:rsidR="00941FA3" w:rsidRDefault="00941FA3" w:rsidP="006303D4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4E1D1725" wp14:editId="6E215250">
            <wp:extent cx="5731510" cy="3223895"/>
            <wp:effectExtent l="76200" t="76200" r="135890" b="128905"/>
            <wp:docPr id="117755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579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1005A" w14:textId="77777777" w:rsidR="00941FA3" w:rsidRPr="006303D4" w:rsidRDefault="00941FA3" w:rsidP="006303D4">
      <w:pPr>
        <w:pStyle w:val="NoSpacing"/>
        <w:rPr>
          <w:rFonts w:ascii="Consolas" w:hAnsi="Consolas"/>
        </w:rPr>
      </w:pPr>
    </w:p>
    <w:p w14:paraId="75226DCC" w14:textId="225A42A8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First, if you find yourself in a situation</w:t>
      </w:r>
      <w:r w:rsidR="00941FA3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where your dependency list includes multiple reactive values</w:t>
      </w:r>
      <w:r w:rsidR="00941FA3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that are related to one another,</w:t>
      </w:r>
      <w:r w:rsidR="00941FA3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 xml:space="preserve">you can try using a reducer with </w:t>
      </w:r>
      <w:proofErr w:type="spellStart"/>
      <w:r w:rsidRPr="006303D4">
        <w:rPr>
          <w:rFonts w:ascii="Consolas" w:hAnsi="Consolas"/>
        </w:rPr>
        <w:t>useReducer</w:t>
      </w:r>
      <w:proofErr w:type="spellEnd"/>
      <w:r w:rsidRPr="006303D4">
        <w:rPr>
          <w:rFonts w:ascii="Consolas" w:hAnsi="Consolas"/>
        </w:rPr>
        <w:t>.</w:t>
      </w:r>
    </w:p>
    <w:p w14:paraId="44DB2026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4C5DB9BB" w14:textId="7072A221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So sometimes a reducer can really be like a secret weapon</w:t>
      </w:r>
      <w:r w:rsidR="00941FA3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that makes all your dependency problems completely go away.</w:t>
      </w:r>
    </w:p>
    <w:p w14:paraId="42AB2170" w14:textId="77777777" w:rsidR="006303D4" w:rsidRPr="006303D4" w:rsidRDefault="006303D4" w:rsidP="006303D4">
      <w:pPr>
        <w:pStyle w:val="NoSpacing"/>
        <w:rPr>
          <w:rFonts w:ascii="Consolas" w:hAnsi="Consolas"/>
        </w:rPr>
      </w:pPr>
    </w:p>
    <w:p w14:paraId="605245BC" w14:textId="62431B04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>Also, there is no need to include</w:t>
      </w:r>
      <w:r w:rsidR="00941FA3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 xml:space="preserve">the </w:t>
      </w:r>
      <w:proofErr w:type="spellStart"/>
      <w:r w:rsidRPr="006303D4">
        <w:rPr>
          <w:rFonts w:ascii="Consolas" w:hAnsi="Consolas"/>
        </w:rPr>
        <w:t>setState</w:t>
      </w:r>
      <w:proofErr w:type="spellEnd"/>
      <w:r w:rsidRPr="006303D4">
        <w:rPr>
          <w:rFonts w:ascii="Consolas" w:hAnsi="Consolas"/>
        </w:rPr>
        <w:t xml:space="preserve"> function from </w:t>
      </w:r>
      <w:proofErr w:type="spellStart"/>
      <w:r w:rsidRPr="006303D4">
        <w:rPr>
          <w:rFonts w:ascii="Consolas" w:hAnsi="Consolas"/>
        </w:rPr>
        <w:t>useState</w:t>
      </w:r>
      <w:proofErr w:type="spellEnd"/>
    </w:p>
    <w:p w14:paraId="0B191CB5" w14:textId="4BD2BCCF" w:rsidR="006303D4" w:rsidRPr="006303D4" w:rsidRDefault="006303D4" w:rsidP="006303D4">
      <w:pPr>
        <w:pStyle w:val="NoSpacing"/>
        <w:rPr>
          <w:rFonts w:ascii="Consolas" w:hAnsi="Consolas"/>
        </w:rPr>
      </w:pPr>
      <w:r w:rsidRPr="006303D4">
        <w:rPr>
          <w:rFonts w:ascii="Consolas" w:hAnsi="Consolas"/>
        </w:rPr>
        <w:t xml:space="preserve">or the dispatch function from </w:t>
      </w:r>
      <w:proofErr w:type="spellStart"/>
      <w:r w:rsidRPr="006303D4">
        <w:rPr>
          <w:rFonts w:ascii="Consolas" w:hAnsi="Consolas"/>
        </w:rPr>
        <w:t>useReducer</w:t>
      </w:r>
      <w:proofErr w:type="spellEnd"/>
      <w:r w:rsidR="00941FA3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 xml:space="preserve">in the dependency list because </w:t>
      </w:r>
      <w:proofErr w:type="gramStart"/>
      <w:r w:rsidRPr="006303D4">
        <w:rPr>
          <w:rFonts w:ascii="Consolas" w:hAnsi="Consolas"/>
        </w:rPr>
        <w:t>React</w:t>
      </w:r>
      <w:proofErr w:type="gramEnd"/>
      <w:r w:rsidRPr="006303D4">
        <w:rPr>
          <w:rFonts w:ascii="Consolas" w:hAnsi="Consolas"/>
        </w:rPr>
        <w:t xml:space="preserve"> guarantees</w:t>
      </w:r>
      <w:r w:rsidR="00941FA3">
        <w:rPr>
          <w:rFonts w:ascii="Consolas" w:hAnsi="Consolas"/>
        </w:rPr>
        <w:t xml:space="preserve"> </w:t>
      </w:r>
      <w:r w:rsidRPr="006303D4">
        <w:rPr>
          <w:rFonts w:ascii="Consolas" w:hAnsi="Consolas"/>
        </w:rPr>
        <w:t>that these are stable between renders.</w:t>
      </w:r>
    </w:p>
    <w:p w14:paraId="5D6EFC88" w14:textId="77777777" w:rsidR="006303D4" w:rsidRDefault="006303D4" w:rsidP="006303D4">
      <w:pPr>
        <w:pStyle w:val="NoSpacing"/>
        <w:rPr>
          <w:rFonts w:ascii="Consolas" w:hAnsi="Consolas"/>
        </w:rPr>
      </w:pPr>
    </w:p>
    <w:p w14:paraId="78F56550" w14:textId="77777777" w:rsidR="00941FA3" w:rsidRDefault="00941FA3" w:rsidP="006303D4">
      <w:pPr>
        <w:pStyle w:val="NoSpacing"/>
        <w:rPr>
          <w:rFonts w:ascii="Consolas" w:hAnsi="Consolas"/>
        </w:rPr>
      </w:pPr>
    </w:p>
    <w:p w14:paraId="28CAEEE2" w14:textId="5561D474" w:rsidR="00941FA3" w:rsidRDefault="00941FA3" w:rsidP="006303D4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5204095" wp14:editId="1A0238FF">
            <wp:extent cx="5731510" cy="3223895"/>
            <wp:effectExtent l="76200" t="76200" r="135890" b="128905"/>
            <wp:docPr id="141554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455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941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794"/>
    <w:rsid w:val="006303D4"/>
    <w:rsid w:val="00932A1B"/>
    <w:rsid w:val="00941FA3"/>
    <w:rsid w:val="00B34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D3FDC"/>
  <w15:chartTrackingRefBased/>
  <w15:docId w15:val="{67D5DACA-5EC4-4881-8508-248F3EEAF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303D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9</Pages>
  <Words>659</Words>
  <Characters>3757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2</cp:revision>
  <dcterms:created xsi:type="dcterms:W3CDTF">2023-10-24T22:45:00Z</dcterms:created>
  <dcterms:modified xsi:type="dcterms:W3CDTF">2023-10-24T23:10:00Z</dcterms:modified>
</cp:coreProperties>
</file>